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87" w:rsidRDefault="007D7B87" w:rsidP="007D7B87">
      <w:pPr>
        <w:tabs>
          <w:tab w:val="left" w:pos="1200"/>
        </w:tabs>
        <w:spacing w:line="276" w:lineRule="auto"/>
        <w:ind w:leftChars="399" w:left="1180" w:hangingChars="159" w:hanging="382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INFORMASI PENYELENGGARAAN PEMERINTAHAN DESA </w:t>
      </w:r>
    </w:p>
    <w:p w:rsidR="007D7B87" w:rsidRPr="00845963" w:rsidRDefault="007D7B87" w:rsidP="007D7B87">
      <w:pPr>
        <w:tabs>
          <w:tab w:val="left" w:pos="1200"/>
        </w:tabs>
        <w:spacing w:line="276" w:lineRule="auto"/>
        <w:ind w:leftChars="399" w:left="1180" w:hangingChars="159" w:hanging="382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TAHUN ANGGARAN 2020</w:t>
      </w:r>
    </w:p>
    <w:tbl>
      <w:tblPr>
        <w:tblW w:w="10766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310"/>
        <w:gridCol w:w="295"/>
        <w:gridCol w:w="465"/>
        <w:gridCol w:w="362"/>
        <w:gridCol w:w="353"/>
        <w:gridCol w:w="3656"/>
        <w:gridCol w:w="1715"/>
        <w:gridCol w:w="1805"/>
        <w:gridCol w:w="1805"/>
      </w:tblGrid>
      <w:tr w:rsidR="007D7B87" w:rsidRPr="00FB322D" w:rsidTr="007D7B87">
        <w:trPr>
          <w:trHeight w:val="635"/>
          <w:tblHeader/>
        </w:trPr>
        <w:tc>
          <w:tcPr>
            <w:tcW w:w="17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KODE REKENING</w:t>
            </w:r>
          </w:p>
        </w:tc>
        <w:tc>
          <w:tcPr>
            <w:tcW w:w="3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  <w:t xml:space="preserve">URAIAN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ANGGARAN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REALISASI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SISA</w:t>
            </w:r>
          </w:p>
        </w:tc>
      </w:tr>
      <w:tr w:rsidR="007D7B87" w:rsidRPr="00FB322D" w:rsidTr="007D7B87">
        <w:trPr>
          <w:trHeight w:val="315"/>
        </w:trPr>
        <w:tc>
          <w:tcPr>
            <w:tcW w:w="17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Rp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Rp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.</w:t>
            </w:r>
          </w:p>
        </w:tc>
      </w:tr>
      <w:tr w:rsidR="007D7B87" w:rsidRPr="00FB322D" w:rsidTr="007D7B87">
        <w:trPr>
          <w:trHeight w:val="300"/>
        </w:trPr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6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b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PENDAPATAN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2.613.290.000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2.556.533.330,35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241092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56.756.669,65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PADesa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 xml:space="preserve">20.000.000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11.000.000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241092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9.000.000</w:t>
            </w:r>
            <w:r w:rsidR="004B47FC">
              <w:rPr>
                <w:rFonts w:ascii="Bookman Old Style" w:hAnsi="Bookman Old Style"/>
                <w:color w:val="000000"/>
                <w:sz w:val="16"/>
                <w:szCs w:val="22"/>
              </w:rPr>
              <w:t>,00</w:t>
            </w:r>
          </w:p>
        </w:tc>
      </w:tr>
      <w:tr w:rsidR="007D7B87" w:rsidRPr="00FB322D" w:rsidTr="007D7B87">
        <w:trPr>
          <w:trHeight w:val="44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Transfer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2.593.290.000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2.537.019.000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241092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56.271.000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Pendapatan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Lain-lain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8.514.330,35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241092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8.514.330,35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  <w:t xml:space="preserve">JUMLAH PENDAPATAN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2.613.290.000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2.556.533.330,35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241092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56.756.669,65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278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Pemerintahan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1,196.676.539,20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5E7B3E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1,122.639.037,68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5E7B3E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74.037.501,52</w:t>
            </w:r>
          </w:p>
        </w:tc>
      </w:tr>
      <w:tr w:rsidR="007D7B87" w:rsidRPr="00FB322D" w:rsidTr="007D7B87">
        <w:trPr>
          <w:trHeight w:val="793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Penghasilan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Tetap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Tunjangan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Operasional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Pemerintahan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3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sz w:val="18"/>
                <w:szCs w:val="22"/>
              </w:rPr>
              <w:t>Penyediaan</w:t>
            </w:r>
            <w:proofErr w:type="spellEnd"/>
            <w:r w:rsidRPr="007D7B87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sz w:val="18"/>
                <w:szCs w:val="22"/>
              </w:rPr>
              <w:t>Penghasilan</w:t>
            </w:r>
            <w:proofErr w:type="spellEnd"/>
            <w:r w:rsidRPr="007D7B87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sz w:val="18"/>
                <w:szCs w:val="22"/>
              </w:rPr>
              <w:t>Tetap</w:t>
            </w:r>
            <w:proofErr w:type="spellEnd"/>
            <w:r w:rsidRPr="007D7B87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sz w:val="18"/>
                <w:szCs w:val="22"/>
              </w:rPr>
              <w:t>Tunjangan</w:t>
            </w:r>
            <w:proofErr w:type="spellEnd"/>
            <w:r w:rsidRPr="007D7B87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sz w:val="18"/>
                <w:szCs w:val="22"/>
              </w:rPr>
              <w:t>Kepala</w:t>
            </w:r>
            <w:proofErr w:type="spellEnd"/>
            <w:r w:rsidRPr="007D7B87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sz w:val="18"/>
                <w:szCs w:val="22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D7B8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Pegawai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55.309.872,00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136D93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55.309.872,00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136D93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0</w:t>
            </w:r>
          </w:p>
        </w:tc>
      </w:tr>
      <w:tr w:rsidR="007D7B87" w:rsidRPr="00FB322D" w:rsidTr="007D7B87">
        <w:trPr>
          <w:trHeight w:val="57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Penyediaan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Penghasilan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Tetap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Tunjangan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Perangkat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Pegawai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597.636.126,00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136D93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597.636.126,00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136D93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0</w:t>
            </w:r>
          </w:p>
        </w:tc>
      </w:tr>
      <w:tr w:rsidR="007D7B87" w:rsidRPr="00FB322D" w:rsidTr="007D7B87">
        <w:trPr>
          <w:trHeight w:val="9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Penyediaan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Jaminan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Sosial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bagi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Kepala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Perangkat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Pegawai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25.564.741,20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11.977.092,68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241092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13.587.648,52</w:t>
            </w:r>
          </w:p>
        </w:tc>
      </w:tr>
      <w:tr w:rsidR="007D7B87" w:rsidRPr="00FB322D" w:rsidTr="007D7B87">
        <w:trPr>
          <w:trHeight w:val="73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Penyediaan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Operasional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Pemerintahan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(ATK, Honorarium PKPKD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PPKD,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Perlengkapan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Perkantoran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148.098.000,00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129.153.006,00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18.944.994,00</w:t>
            </w:r>
          </w:p>
        </w:tc>
      </w:tr>
      <w:tr w:rsidR="007D7B87" w:rsidRPr="00FB322D" w:rsidTr="007D7B87">
        <w:trPr>
          <w:trHeight w:val="70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Penghasilan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tetap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Tunjangan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Operasional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Pemerintahan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Pegawai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64.680.000,00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63.490.000,00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1.190.000,00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Penyediaan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Operasional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BPD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53.722.000,00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52.542.250,00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1.179.750,00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5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Sarana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Prasarana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Pemerintahan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Penyediaan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Sarana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Aset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Tetap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)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Perkantoran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404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Modal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68.000.000 ,00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65.040.000,00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2.960.000,00</w:t>
            </w:r>
          </w:p>
        </w:tc>
      </w:tr>
      <w:tr w:rsidR="007D7B87" w:rsidRPr="00FB322D" w:rsidTr="007D7B87">
        <w:trPr>
          <w:trHeight w:val="6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Pemeliharaan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Gedung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Prasarana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Kantor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80,042,000.00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68.741.641,00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11.300.359,00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Modal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1.200.000,00 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1.200.000,00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0,00</w:t>
            </w:r>
          </w:p>
        </w:tc>
      </w:tr>
      <w:tr w:rsidR="007D7B87" w:rsidRPr="00FB322D" w:rsidTr="007D7B87">
        <w:trPr>
          <w:trHeight w:val="73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Administrasi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Kependudukan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Pencatatan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Sipil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Statistik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Kerasipan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973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Pelayanan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Administrasi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umum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Kependudukan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Surat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Pengantar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Pelayanan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KTP,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Akta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kelahiran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Kartu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Keluarga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4.539.800.00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4.039.800,00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500.000,00</w:t>
            </w:r>
          </w:p>
        </w:tc>
      </w:tr>
      <w:tr w:rsidR="007D7B87" w:rsidRPr="00FB322D" w:rsidTr="007D7B87">
        <w:trPr>
          <w:trHeight w:val="87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lastRenderedPageBreak/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Penyusunan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Pendataan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Pemutakhiran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Profil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Profil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Kependudukan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Potensi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14.175.000,00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7.930.000,00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6.245.000,00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48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Tata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Praja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Pemerintahan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Perencanaan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Keuangan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Pelaporan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703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Musyawarah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Perencanaan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APBDesa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Musdes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Musrenbangdes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7.316.000,00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3.869.000,00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3.447.000,00</w:t>
            </w:r>
          </w:p>
        </w:tc>
      </w:tr>
      <w:tr w:rsidR="007D7B87" w:rsidRPr="00FB322D" w:rsidTr="007D7B87">
        <w:trPr>
          <w:trHeight w:val="66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Musyawarah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Lainnya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bersifat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Non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Reguler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13,000,000.00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5.655.000,00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7.345.000,00</w:t>
            </w:r>
          </w:p>
        </w:tc>
      </w:tr>
      <w:tr w:rsidR="007D7B87" w:rsidRPr="00FB322D" w:rsidTr="007D7B87">
        <w:trPr>
          <w:trHeight w:val="548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Penyusunan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Dokumen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Perencanaan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RPJMDesa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RKPDesa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37.140.000,00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32.894.000,00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4.246.000,00</w:t>
            </w:r>
          </w:p>
        </w:tc>
      </w:tr>
      <w:tr w:rsidR="007D7B87" w:rsidRPr="00FB322D" w:rsidTr="007D7B87">
        <w:trPr>
          <w:trHeight w:val="854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Penyusunan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Dokumen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Keuangan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APBDes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APBDes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Perubahan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/LPJ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APBDes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seluruh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Dokumen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terkait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5E7B3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24.44</w:t>
            </w:r>
            <w:r w:rsidR="007D7B87"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22.741.250,00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1.698.750,00</w:t>
            </w:r>
          </w:p>
        </w:tc>
      </w:tr>
      <w:tr w:rsidR="007D7B87" w:rsidRPr="00FB322D" w:rsidTr="007D7B87">
        <w:trPr>
          <w:trHeight w:val="9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Penyusunan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Laporan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Kepala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Pemerintahan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1,813,000.00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420.000,00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1.393.000,00</w:t>
            </w:r>
          </w:p>
        </w:tc>
      </w:tr>
      <w:tr w:rsidR="007D7B87" w:rsidRPr="00FB322D" w:rsidTr="007D7B87">
        <w:trPr>
          <w:trHeight w:val="314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43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Pelaksanaan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Pembangunan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791.946.600,00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726.626.153,00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65.320.447,00</w:t>
            </w:r>
          </w:p>
        </w:tc>
      </w:tr>
      <w:tr w:rsidR="007D7B87" w:rsidRPr="00FB322D" w:rsidTr="007D7B87">
        <w:trPr>
          <w:trHeight w:val="31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Pendidikan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793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Paud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Milik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Bantuan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Honor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Pengajar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Seragam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Operasional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1.440.000,00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1.440.000,00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5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Kesehatan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5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Pos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Kesehatan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Polindes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Milik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Obat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Insentif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, KB,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Dsb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7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41.800.000,00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35.000.000,00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6.800.000,00</w:t>
            </w:r>
          </w:p>
        </w:tc>
      </w:tr>
      <w:tr w:rsidR="007D7B87" w:rsidRPr="00FB322D" w:rsidTr="007D7B87">
        <w:trPr>
          <w:trHeight w:val="5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12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Posyandu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makanan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Tambahan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kelas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ibu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hamil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kelas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lansia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insentif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kader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posyandu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bookmarkStart w:id="0" w:name="_GoBack"/>
            <w:bookmarkEnd w:id="0"/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113.630.000,00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105.091.173,00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8.538.827,00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Siaga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Kesehatan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10.400.000,00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9.400.000,00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1.000.000,00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9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Pengadaan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Sarana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Prasarana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Posyandu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Posbindu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3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8,954,600.00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5,102,075.00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3.852.525,00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Modal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18,650,000.00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17,232,225.00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1.417.775,00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3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pekerjaan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Umum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tata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Ruang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9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Pembangunan 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Rehabilitasi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/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Peningkatan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Pengerasan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Jalan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10.303.000,00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10.303.000,00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Pembangunan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Jalan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Usaha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Tani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10.870.000,00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10.070.000,00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800.000,00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Modal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301.056.000,00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284.158.000,00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16.898.000,00</w:t>
            </w:r>
          </w:p>
        </w:tc>
      </w:tr>
      <w:tr w:rsidR="007D7B87" w:rsidRPr="00FB322D" w:rsidTr="007D7B87">
        <w:trPr>
          <w:trHeight w:val="316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Pembangunan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Balai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Kemasyarakatan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11.584.000,00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10.179.000,00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4B47FC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1.405.000,00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Modal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96.000.000,00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86.201.000,00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9.799.000,00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46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Kawasan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Permukiman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Pemeliharaan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Fasilitas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Pengelolaan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Sampah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157.146.000,00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150.709.680,00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6.436.320,00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Modal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863.000,00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44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Pembinaan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Kemasyarakatan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B91A7E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397.837.000,00</w:t>
            </w:r>
            <w:r w:rsidR="007D7B87"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B91A7E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346.552.000,00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71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Ketentraman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Ketertiban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Umum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Pelindungan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Masyarakat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Pengadaan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Pos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Keamanan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22.250.000,00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19.675.000,00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2.575.000,00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54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Kebudayaan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Keagamaan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3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Pembinaan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Grup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Kesenian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Kebudayaan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Tingkat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433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10.980.000,00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B91A7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9.685.000,00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B91A7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1.295.000,00</w:t>
            </w:r>
          </w:p>
        </w:tc>
      </w:tr>
      <w:tr w:rsidR="007D7B87" w:rsidRPr="00FB322D" w:rsidTr="007D7B87">
        <w:trPr>
          <w:trHeight w:val="244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12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Pengiriman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Kontingen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Group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Kesenian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Kebudayaan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sebagai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Wakil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di Tingkat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Kecamatan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Kota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48.550.000,00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46.825.000,00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1.725.000,00</w:t>
            </w:r>
          </w:p>
        </w:tc>
      </w:tr>
      <w:tr w:rsidR="007D7B87" w:rsidRPr="00FB322D" w:rsidTr="007D7B87">
        <w:trPr>
          <w:trHeight w:val="1333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Penyelenggaraan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Festival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Kesenian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Adat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kebudayaan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keagamaan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Perayaan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hari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kemerdekaan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hari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besar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keagamaan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245.274.000,00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217.196.000,00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28.078.000,00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42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Kepemudaan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Olahraga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584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lastRenderedPageBreak/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Pembinaan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Taruna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Klub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Kepemudaan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/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Klub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Olahraga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28.450.000,00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17.300.000,00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11.150.000,00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48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Kelembagaan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Masyarakat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Pembinaan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Lembaga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Adat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30.000.000,00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30.000.000,00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Pembinaan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LPM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5.360.000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565.000,00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4.795.000,00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Pembinaan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PKK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6.973.000,00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5.306.000,00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1.667.000,00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46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4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Pemberdayaan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Masyarakat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B91A7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11.025.000,00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B91A7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   5.590.000,00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B91A7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5.435.000,00</w:t>
            </w:r>
          </w:p>
        </w:tc>
      </w:tr>
      <w:tr w:rsidR="007D7B87" w:rsidRPr="00FB322D" w:rsidTr="007D7B87">
        <w:trPr>
          <w:trHeight w:val="63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Peningkatan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Kapasitas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Aparatur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21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7D7B87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Peningkatan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Kapasitas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Perangkat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3.010.000,00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810.000,00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2.200.000,00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Peningkatan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Kapasitas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BPD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5.410.000,00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4,115,000.00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1.295.000,00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63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Dukungan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Penanaman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Modal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9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Pelatihan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Pengelolaan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BUM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(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Pelatihan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yang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dilaksanakan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oleh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desa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Belanja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Barang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Jasa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2.605.000,00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665.000,00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1.940.000,00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548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4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Penanggulangan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Bencana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Keadaan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Darurat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dan</w:t>
            </w:r>
            <w:proofErr w:type="spellEnd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4"/>
              </w:rPr>
              <w:t>Mendesak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B91A7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        624.649.576,88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B91A7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579.788.500,00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B91A7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44.861.076,88</w:t>
            </w:r>
          </w:p>
        </w:tc>
      </w:tr>
      <w:tr w:rsidR="007D7B87" w:rsidRPr="00FB322D" w:rsidTr="007D7B87">
        <w:trPr>
          <w:trHeight w:val="316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Penanggulangan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Bencana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Penanggulangan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Bencana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 xml:space="preserve">         101.143.070,77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B91A7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93.788.500,00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B91A7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7.354.570,77</w:t>
            </w:r>
          </w:p>
        </w:tc>
      </w:tr>
      <w:tr w:rsidR="007D7B87" w:rsidRPr="00FB322D" w:rsidTr="007D7B87">
        <w:trPr>
          <w:trHeight w:val="406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Keadaan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Darurat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Keadaan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Darurat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 xml:space="preserve">                         - 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5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</w:pPr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Sub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Bidang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Keadaan</w:t>
            </w:r>
            <w:proofErr w:type="spellEnd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i/>
                <w:iCs/>
                <w:color w:val="000000"/>
                <w:sz w:val="18"/>
                <w:szCs w:val="24"/>
              </w:rPr>
              <w:t>Mendesak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center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Keadaan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Mendesak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 xml:space="preserve">                         523.506.506,11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486.000.000,00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37.506.506,11</w:t>
            </w:r>
          </w:p>
        </w:tc>
      </w:tr>
      <w:tr w:rsidR="007D7B87" w:rsidRPr="00FB322D" w:rsidTr="007D7B87">
        <w:trPr>
          <w:trHeight w:val="24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JUMLAH BELANJA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 3.022.134.176,08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136D93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2.781.195.690,68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136D93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240.939.025,40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SURPLUS / DEFISIT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    (408.844.716,08)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136D93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(224.662.360,28</w:t>
            </w:r>
            <w:r w:rsidR="007D7B87"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136D93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(184.182.355,80</w:t>
            </w:r>
            <w:r w:rsidR="00B91A7E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)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8"/>
                <w:szCs w:val="22"/>
              </w:rPr>
              <w:t xml:space="preserve">PEMBIAYAAN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 xml:space="preserve">    408.844.716,08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408.844.716,08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B91A7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  <w:t>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Penerimaan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Pembiayaan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 xml:space="preserve">      408.844.716,08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 xml:space="preserve">      408.844.716,08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B91A7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Pengeluaran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Pembiayaan</w:t>
            </w:r>
            <w:proofErr w:type="spellEnd"/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5E7B3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7D7B87" w:rsidP="00B91A7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SELISIH PEMBIAYAAN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408.844.716,08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7D7B87" w:rsidP="005E7B3E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408.844.716,08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B91A7E" w:rsidP="00B91A7E">
            <w:pPr>
              <w:jc w:val="right"/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22"/>
              </w:rPr>
              <w:t>0,00</w:t>
            </w:r>
          </w:p>
        </w:tc>
      </w:tr>
      <w:tr w:rsidR="007D7B87" w:rsidRPr="00FB322D" w:rsidTr="007D7B87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8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8"/>
                <w:szCs w:val="22"/>
              </w:rPr>
              <w:t> SILPA TAHUN BERJALAN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87" w:rsidRPr="007D7B87" w:rsidRDefault="007D7B87" w:rsidP="005E7B3E">
            <w:pPr>
              <w:rPr>
                <w:rFonts w:ascii="Bookman Old Style" w:hAnsi="Bookman Old Style"/>
                <w:color w:val="000000"/>
                <w:sz w:val="16"/>
                <w:szCs w:val="22"/>
              </w:rPr>
            </w:pPr>
            <w:r w:rsidRPr="007D7B87">
              <w:rPr>
                <w:rFonts w:ascii="Bookman Old Style" w:hAnsi="Bookman Old Style"/>
                <w:color w:val="000000"/>
                <w:sz w:val="16"/>
                <w:szCs w:val="22"/>
              </w:rPr>
              <w:t> 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87" w:rsidRPr="007D7B87" w:rsidRDefault="00136D93" w:rsidP="005E7B3E">
            <w:pPr>
              <w:rPr>
                <w:rFonts w:ascii="Bookman Old Style" w:hAnsi="Bookman Old Style"/>
                <w:b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22"/>
              </w:rPr>
              <w:t>184.182.355,80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B87" w:rsidRPr="007D7B87" w:rsidRDefault="00136D93" w:rsidP="005E7B3E">
            <w:pPr>
              <w:rPr>
                <w:rFonts w:ascii="Bookman Old Style" w:hAnsi="Bookman Old Style"/>
                <w:b/>
                <w:color w:val="000000"/>
                <w:sz w:val="16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22"/>
              </w:rPr>
              <w:t>(184</w:t>
            </w:r>
            <w:r w:rsidR="00B91A7E">
              <w:rPr>
                <w:rFonts w:ascii="Bookman Old Style" w:hAnsi="Bookman Old Style"/>
                <w:b/>
                <w:color w:val="000000"/>
                <w:sz w:val="16"/>
                <w:szCs w:val="22"/>
              </w:rPr>
              <w:t>.</w:t>
            </w:r>
            <w:r>
              <w:rPr>
                <w:rFonts w:ascii="Bookman Old Style" w:hAnsi="Bookman Old Style"/>
                <w:b/>
                <w:color w:val="000000"/>
                <w:sz w:val="16"/>
                <w:szCs w:val="22"/>
              </w:rPr>
              <w:t>182.355,80</w:t>
            </w:r>
            <w:r w:rsidR="00CC07B9">
              <w:rPr>
                <w:rFonts w:ascii="Bookman Old Style" w:hAnsi="Bookman Old Style"/>
                <w:b/>
                <w:color w:val="000000"/>
                <w:sz w:val="16"/>
                <w:szCs w:val="22"/>
              </w:rPr>
              <w:t>)</w:t>
            </w:r>
          </w:p>
        </w:tc>
      </w:tr>
    </w:tbl>
    <w:p w:rsidR="007D7B87" w:rsidRDefault="007D7B87" w:rsidP="007D7B87">
      <w:pPr>
        <w:tabs>
          <w:tab w:val="left" w:pos="1200"/>
        </w:tabs>
        <w:spacing w:line="276" w:lineRule="auto"/>
        <w:ind w:leftChars="399" w:left="1053" w:hangingChars="159" w:hanging="255"/>
        <w:jc w:val="both"/>
        <w:rPr>
          <w:rFonts w:ascii="Bookman Old Style" w:hAnsi="Bookman Old Style" w:cs="Tahoma"/>
          <w:b/>
          <w:sz w:val="16"/>
          <w:szCs w:val="24"/>
        </w:rPr>
      </w:pPr>
      <w:r>
        <w:rPr>
          <w:rFonts w:ascii="Bookman Old Style" w:hAnsi="Bookman Old Style" w:cs="Tahoma"/>
          <w:b/>
          <w:noProof/>
          <w:sz w:val="16"/>
          <w:szCs w:val="24"/>
        </w:rPr>
        <w:drawing>
          <wp:anchor distT="0" distB="0" distL="114300" distR="114300" simplePos="0" relativeHeight="251658240" behindDoc="1" locked="0" layoutInCell="1" allowOverlap="1" wp14:anchorId="245110FE" wp14:editId="5505B8D7">
            <wp:simplePos x="0" y="0"/>
            <wp:positionH relativeFrom="column">
              <wp:posOffset>4109038</wp:posOffset>
            </wp:positionH>
            <wp:positionV relativeFrom="paragraph">
              <wp:posOffset>31718</wp:posOffset>
            </wp:positionV>
            <wp:extent cx="834390" cy="854075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>
        <w:rPr>
          <w:rFonts w:ascii="Bookman Old Style" w:hAnsi="Bookman Old Style" w:cs="Tahoma"/>
          <w:b/>
          <w:sz w:val="24"/>
          <w:szCs w:val="24"/>
        </w:rPr>
        <w:tab/>
      </w:r>
      <w:r w:rsidRPr="007D7B87">
        <w:rPr>
          <w:rFonts w:ascii="Bookman Old Style" w:hAnsi="Bookman Old Style" w:cs="Tahoma"/>
          <w:b/>
          <w:sz w:val="16"/>
          <w:szCs w:val="24"/>
        </w:rPr>
        <w:tab/>
      </w:r>
      <w:r w:rsidRPr="007D7B87">
        <w:rPr>
          <w:rFonts w:ascii="Bookman Old Style" w:hAnsi="Bookman Old Style" w:cs="Tahoma"/>
          <w:b/>
          <w:sz w:val="16"/>
          <w:szCs w:val="24"/>
        </w:rPr>
        <w:tab/>
      </w:r>
      <w:r w:rsidRPr="007D7B87">
        <w:rPr>
          <w:rFonts w:ascii="Bookman Old Style" w:hAnsi="Bookman Old Style" w:cs="Tahoma"/>
          <w:b/>
          <w:sz w:val="16"/>
          <w:szCs w:val="24"/>
        </w:rPr>
        <w:tab/>
      </w:r>
      <w:r w:rsidRPr="007D7B87">
        <w:rPr>
          <w:rFonts w:ascii="Bookman Old Style" w:hAnsi="Bookman Old Style" w:cs="Tahoma"/>
          <w:b/>
          <w:sz w:val="16"/>
          <w:szCs w:val="24"/>
        </w:rPr>
        <w:tab/>
        <w:t>PERBEKEL BUNGKULAN</w:t>
      </w:r>
    </w:p>
    <w:p w:rsidR="007D7B87" w:rsidRDefault="007D7B87" w:rsidP="007D7B87">
      <w:pPr>
        <w:tabs>
          <w:tab w:val="left" w:pos="1200"/>
        </w:tabs>
        <w:spacing w:line="276" w:lineRule="auto"/>
        <w:ind w:leftChars="399" w:left="1053" w:hangingChars="159" w:hanging="255"/>
        <w:jc w:val="both"/>
        <w:rPr>
          <w:rFonts w:ascii="Bookman Old Style" w:hAnsi="Bookman Old Style" w:cs="Tahoma"/>
          <w:b/>
          <w:sz w:val="16"/>
          <w:szCs w:val="24"/>
        </w:rPr>
      </w:pPr>
    </w:p>
    <w:p w:rsidR="007D7B87" w:rsidRDefault="007D7B87" w:rsidP="007D7B87">
      <w:pPr>
        <w:tabs>
          <w:tab w:val="left" w:pos="1200"/>
        </w:tabs>
        <w:spacing w:line="276" w:lineRule="auto"/>
        <w:ind w:leftChars="399" w:left="1053" w:hangingChars="159" w:hanging="255"/>
        <w:jc w:val="both"/>
        <w:rPr>
          <w:rFonts w:ascii="Bookman Old Style" w:hAnsi="Bookman Old Style" w:cs="Tahoma"/>
          <w:b/>
          <w:sz w:val="16"/>
          <w:szCs w:val="24"/>
        </w:rPr>
      </w:pPr>
    </w:p>
    <w:p w:rsidR="007D7B87" w:rsidRDefault="007D7B87" w:rsidP="007D7B87">
      <w:pPr>
        <w:tabs>
          <w:tab w:val="left" w:pos="1200"/>
        </w:tabs>
        <w:spacing w:line="276" w:lineRule="auto"/>
        <w:ind w:leftChars="399" w:left="1053" w:hangingChars="159" w:hanging="255"/>
        <w:jc w:val="both"/>
        <w:rPr>
          <w:rFonts w:ascii="Bookman Old Style" w:hAnsi="Bookman Old Style" w:cs="Tahoma"/>
          <w:b/>
          <w:sz w:val="16"/>
          <w:szCs w:val="24"/>
        </w:rPr>
      </w:pPr>
    </w:p>
    <w:p w:rsidR="007D7B87" w:rsidRPr="00845963" w:rsidRDefault="007D7B87" w:rsidP="007D7B87">
      <w:pPr>
        <w:tabs>
          <w:tab w:val="left" w:pos="1200"/>
        </w:tabs>
        <w:spacing w:line="276" w:lineRule="auto"/>
        <w:ind w:leftChars="399" w:left="1053" w:hangingChars="159" w:hanging="255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16"/>
          <w:szCs w:val="24"/>
        </w:rPr>
        <w:tab/>
      </w:r>
      <w:r>
        <w:rPr>
          <w:rFonts w:ascii="Bookman Old Style" w:hAnsi="Bookman Old Style" w:cs="Tahoma"/>
          <w:b/>
          <w:sz w:val="16"/>
          <w:szCs w:val="24"/>
        </w:rPr>
        <w:tab/>
      </w:r>
      <w:r>
        <w:rPr>
          <w:rFonts w:ascii="Bookman Old Style" w:hAnsi="Bookman Old Style" w:cs="Tahoma"/>
          <w:b/>
          <w:sz w:val="16"/>
          <w:szCs w:val="24"/>
        </w:rPr>
        <w:tab/>
      </w:r>
      <w:r>
        <w:rPr>
          <w:rFonts w:ascii="Bookman Old Style" w:hAnsi="Bookman Old Style" w:cs="Tahoma"/>
          <w:b/>
          <w:sz w:val="16"/>
          <w:szCs w:val="24"/>
        </w:rPr>
        <w:tab/>
      </w:r>
      <w:r>
        <w:rPr>
          <w:rFonts w:ascii="Bookman Old Style" w:hAnsi="Bookman Old Style" w:cs="Tahoma"/>
          <w:b/>
          <w:sz w:val="16"/>
          <w:szCs w:val="24"/>
        </w:rPr>
        <w:tab/>
      </w:r>
      <w:r>
        <w:rPr>
          <w:rFonts w:ascii="Bookman Old Style" w:hAnsi="Bookman Old Style" w:cs="Tahoma"/>
          <w:b/>
          <w:sz w:val="16"/>
          <w:szCs w:val="24"/>
        </w:rPr>
        <w:tab/>
      </w:r>
      <w:r>
        <w:rPr>
          <w:rFonts w:ascii="Bookman Old Style" w:hAnsi="Bookman Old Style" w:cs="Tahoma"/>
          <w:b/>
          <w:sz w:val="16"/>
          <w:szCs w:val="24"/>
        </w:rPr>
        <w:tab/>
      </w:r>
      <w:r>
        <w:rPr>
          <w:rFonts w:ascii="Bookman Old Style" w:hAnsi="Bookman Old Style" w:cs="Tahoma"/>
          <w:b/>
          <w:sz w:val="16"/>
          <w:szCs w:val="24"/>
        </w:rPr>
        <w:tab/>
      </w:r>
      <w:r>
        <w:rPr>
          <w:rFonts w:ascii="Bookman Old Style" w:hAnsi="Bookman Old Style" w:cs="Tahoma"/>
          <w:b/>
          <w:sz w:val="16"/>
          <w:szCs w:val="24"/>
        </w:rPr>
        <w:tab/>
      </w:r>
      <w:r>
        <w:rPr>
          <w:rFonts w:ascii="Bookman Old Style" w:hAnsi="Bookman Old Style" w:cs="Tahoma"/>
          <w:b/>
          <w:sz w:val="16"/>
          <w:szCs w:val="24"/>
        </w:rPr>
        <w:tab/>
        <w:t>I KETUT KUSUMA ARDANA, STP</w:t>
      </w:r>
    </w:p>
    <w:p w:rsidR="0061290D" w:rsidRDefault="0061290D"/>
    <w:sectPr w:rsidR="0061290D" w:rsidSect="007D7B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87"/>
    <w:rsid w:val="000E7331"/>
    <w:rsid w:val="00136D93"/>
    <w:rsid w:val="00241092"/>
    <w:rsid w:val="004B47FC"/>
    <w:rsid w:val="005E7B3E"/>
    <w:rsid w:val="0061290D"/>
    <w:rsid w:val="007D7B87"/>
    <w:rsid w:val="00B91A7E"/>
    <w:rsid w:val="00C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531E1-2F2F-4560-A4E0-96ABA48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2021-01-27T01:42:00Z</cp:lastPrinted>
  <dcterms:created xsi:type="dcterms:W3CDTF">2021-01-06T02:41:00Z</dcterms:created>
  <dcterms:modified xsi:type="dcterms:W3CDTF">2021-01-27T02:27:00Z</dcterms:modified>
</cp:coreProperties>
</file>